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5F95">
      <w:pPr>
        <w:ind w:firstLine="3360" w:firstLineChars="1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安全保密协议</w:t>
      </w:r>
    </w:p>
    <w:p w14:paraId="4D7B068D">
      <w:pPr>
        <w:rPr>
          <w:rFonts w:hint="eastAsia"/>
        </w:rPr>
      </w:pPr>
    </w:p>
    <w:p w14:paraId="636BD21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甲方:</w:t>
      </w:r>
      <w:r>
        <w:rPr>
          <w:rFonts w:hint="eastAsia"/>
          <w:sz w:val="24"/>
          <w:szCs w:val="32"/>
          <w:u w:val="single"/>
          <w:lang w:eastAsia="zh-CN"/>
        </w:rPr>
        <w:t>泗洪县公安局</w:t>
      </w:r>
    </w:p>
    <w:p w14:paraId="29F70B04">
      <w:pPr>
        <w:rPr>
          <w:rFonts w:hint="eastAsia"/>
          <w:sz w:val="24"/>
          <w:szCs w:val="32"/>
        </w:rPr>
      </w:pPr>
    </w:p>
    <w:p w14:paraId="463FBB3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乙方:</w:t>
      </w:r>
    </w:p>
    <w:p w14:paraId="642C20C2">
      <w:pPr>
        <w:rPr>
          <w:rFonts w:hint="eastAsia"/>
          <w:sz w:val="24"/>
          <w:szCs w:val="32"/>
        </w:rPr>
      </w:pPr>
    </w:p>
    <w:p w14:paraId="2DD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甲方拟建设</w:t>
      </w:r>
      <w:r>
        <w:rPr>
          <w:rFonts w:hint="eastAsia"/>
          <w:sz w:val="24"/>
          <w:szCs w:val="32"/>
          <w:u w:val="single"/>
          <w:lang w:eastAsia="zh-CN"/>
        </w:rPr>
        <w:t>泗洪县公安局新型犯罪仿真实验室项目</w:t>
      </w:r>
      <w:r>
        <w:rPr>
          <w:rFonts w:hint="eastAsia"/>
          <w:sz w:val="24"/>
          <w:szCs w:val="32"/>
        </w:rPr>
        <w:t>项目，为确保信息安全保密，坚决杜绝失、泄密和安全隐患，乙方需遵守如下规定:</w:t>
      </w:r>
    </w:p>
    <w:p w14:paraId="19F0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1、乙方在本次招投标过程中获得的相关信息不得向第三方传播，不得将本项目</w:t>
      </w:r>
      <w:r>
        <w:rPr>
          <w:rFonts w:hint="eastAsia"/>
          <w:sz w:val="24"/>
          <w:szCs w:val="32"/>
          <w:lang w:val="en-US" w:eastAsia="zh-CN"/>
        </w:rPr>
        <w:t>采购需求</w:t>
      </w:r>
      <w:r>
        <w:rPr>
          <w:rFonts w:hint="eastAsia"/>
          <w:sz w:val="24"/>
          <w:szCs w:val="32"/>
        </w:rPr>
        <w:t>用作本次招投标以外的任何用途;</w:t>
      </w:r>
    </w:p>
    <w:p w14:paraId="3D4B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2、乙方对参与投标人员进行安全保密教育，开展必要的安全管理和技术管控，确保参与投标人员遵守安全保密纪律和工作纪律;</w:t>
      </w:r>
    </w:p>
    <w:p w14:paraId="3571C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3、乙方对本次招投标过程中涉及的文档、方案、存储介质等必须由专人负责统一保管，不得向任何无关人员和单位泄漏;</w:t>
      </w:r>
    </w:p>
    <w:p w14:paraId="6DF7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4、因乙方引起的泄密事件，乙方将承担相关法律责任，并赔偿甲方一切损失和为此支出的所有费用，此外，甲方有权提请司法机关追究有关人员及单位的法律责任。</w:t>
      </w:r>
    </w:p>
    <w:p w14:paraId="6A20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本协议一式两份，甲乙双方各执一份，每份具有同等的法律效力</w:t>
      </w:r>
      <w:bookmarkStart w:id="0" w:name="_GoBack"/>
      <w:bookmarkEnd w:id="0"/>
      <w:r>
        <w:rPr>
          <w:rFonts w:hint="eastAsia"/>
          <w:sz w:val="24"/>
          <w:szCs w:val="32"/>
        </w:rPr>
        <w:t>。</w:t>
      </w:r>
    </w:p>
    <w:p w14:paraId="43E6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</w:p>
    <w:p w14:paraId="758E7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乙方(盖章)</w:t>
      </w:r>
      <w:r>
        <w:rPr>
          <w:rFonts w:hint="eastAsia"/>
          <w:sz w:val="24"/>
          <w:szCs w:val="32"/>
        </w:rPr>
        <w:tab/>
      </w:r>
    </w:p>
    <w:p w14:paraId="7984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乙方法人或授权代表(签字)</w:t>
      </w:r>
    </w:p>
    <w:p w14:paraId="77E1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7FB8"/>
    <w:rsid w:val="14453777"/>
    <w:rsid w:val="2E5C346E"/>
    <w:rsid w:val="5E7D126D"/>
    <w:rsid w:val="638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375</Characters>
  <Lines>0</Lines>
  <Paragraphs>0</Paragraphs>
  <TotalTime>1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2024-08-11T08:43:00Z</dcterms:created>
  <dc:creator>65093</dc:creator>
  <cp:lastModifiedBy>凌</cp:lastModifiedBy>
  <dcterms:modified xsi:type="dcterms:W3CDTF">2025-10-20T03:08:49Z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eyJoZGlkIjoiOWM5ZWM3MjRlNTcxODUzNTdjNzdjOGY2ZDVhZjA4ZGYiLCJ1c2VySWQiOiI1MDQ0ODQwOTUifQ==</vt:lpwstr>
  </property>
  <property fmtid="{D5CDD505-2E9C-101B-9397-08002B2CF9AE}" pid="4" name="ICV">
    <vt:lpwstr>E7345D89F54A4B6D91B5FBE2B3C3C350_12</vt:lpwstr>
  </property>
</Properties>
</file>